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2A" w:rsidRPr="0056712A" w:rsidRDefault="0056712A" w:rsidP="005671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bookmarkStart w:id="0" w:name="_GoBack"/>
      <w:r w:rsidRPr="0056712A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Пр.6 </w:t>
      </w:r>
      <w:r w:rsidRPr="0056712A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Трехфазная параллельная RLC-цепь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2"/>
        <w:gridCol w:w="5441"/>
      </w:tblGrid>
      <w:tr w:rsidR="0056712A" w:rsidRPr="008069AD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56712A" w:rsidRPr="008069AD" w:rsidRDefault="0056712A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3-Phase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Parallel</w:t>
            </w:r>
            <w:proofErr w:type="spellEnd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Branch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12A" w:rsidRPr="008069AD" w:rsidRDefault="0056712A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параллельная RLC-цепь</w:t>
            </w:r>
          </w:p>
        </w:tc>
      </w:tr>
    </w:tbl>
    <w:p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5FBD43F" wp14:editId="290A2777">
            <wp:extent cx="1038225" cy="1190625"/>
            <wp:effectExtent l="0" t="0" r="9525" b="9525"/>
            <wp:docPr id="90" name="Рисунок 90" descr="http://matlab.exponenta.ru/simpower/book1/images_1_5/i_3_phase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matlab.exponenta.ru/simpower/book1/images_1_5/i_3_phase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Моделирует трехфазную цепь, состоящую из трех параллельных RLC-цепей. На рисунке показана также схема блока 3-Phase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Parallel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RLC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Branch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598CB03" wp14:editId="51B0F034">
            <wp:extent cx="3571875" cy="2752725"/>
            <wp:effectExtent l="0" t="0" r="9525" b="9525"/>
            <wp:docPr id="91" name="Рисунок 91" descr="http://matlab.exponenta.ru/simpower/book1/images_1_5/pw_3_phase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matlab.exponenta.ru/simpower/book1/images_1_5/pw_3_phase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Resistance R (Ohms):</w:t>
      </w:r>
    </w:p>
    <w:p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[Сопротивление (Ом)]. Величина активного сопротивления в одной фазе. Для исключения резистора из цепи значение сопротивления нужно задать равным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inf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(бесконечность). В этом случае на пиктограмме блока резистор отображаться не будет.</w:t>
      </w:r>
    </w:p>
    <w:p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Inductance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L (H):</w:t>
      </w:r>
    </w:p>
    <w:p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[Индуктивность (Гн)]. Величина индуктивности в одной фазе. Для исключения индуктивности из цепи ее величину нужно задать равной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inf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(бесконечность). В этом случае на пиктограмме блока индуктивность отображаться не будет.</w:t>
      </w:r>
    </w:p>
    <w:p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Capacitance C (F):</w:t>
      </w:r>
    </w:p>
    <w:p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lastRenderedPageBreak/>
        <w:t>[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)].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Величина емкости в одной фазе. Для исключения конденсатора из цепи значение емкости нужно задать равной нулю. В этом случае конденсатор на пиктограмме блока показан не будет.</w:t>
      </w:r>
    </w:p>
    <w:p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1.24 показана схема, в которой трехфазная параллельная RLC-цепь подключается к трехфазному источнику напряжения с действующим значением линейного напряжения 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частотой 50 Гц. Параметры цепи выбраны 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следующими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: R = 0.1 Ом, L = 0.1*10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Гн и C = 0.01*10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Ф. На рисунке показана также схема блока 3-Phase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Parallel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RLC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Branch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BFBEAFD" wp14:editId="5A729532">
            <wp:extent cx="6191250" cy="4972050"/>
            <wp:effectExtent l="0" t="0" r="0" b="0"/>
            <wp:docPr id="92" name="Рисунок 92" descr="http://matlab.exponenta.ru/simpower/book1/images_1_5/fig_1_three_pase_parallel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matlab.exponenta.ru/simpower/book1/images_1_5/fig_1_three_pase_parallel_rlc_branch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. 1.24</w:t>
      </w:r>
    </w:p>
    <w:p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Скачать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> 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(</w:t>
      </w:r>
      <w:hyperlink r:id="rId8" w:history="1">
        <w:r w:rsidRPr="008069AD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val="en-US" w:eastAsia="ru-RU"/>
          </w:rPr>
          <w:t>Three_Phase_Parallel_RLC_Branch_1.zip</w:t>
        </w:r>
      </w:hyperlink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</w:t>
      </w:r>
    </w:p>
    <w:p w:rsidR="00242DB9" w:rsidRPr="0056712A" w:rsidRDefault="00242DB9">
      <w:pPr>
        <w:rPr>
          <w:lang w:val="en-US"/>
        </w:rPr>
      </w:pPr>
    </w:p>
    <w:sectPr w:rsidR="00242DB9" w:rsidRPr="0056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2A"/>
    <w:rsid w:val="00242DB9"/>
    <w:rsid w:val="0056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lab.exponenta.ru/simpower/book1/examples_1_5/three_phase_parallel_rlc_branch_1.z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2021-12-28T17:46:00Z</dcterms:created>
  <dcterms:modified xsi:type="dcterms:W3CDTF">2021-12-28T17:47:00Z</dcterms:modified>
</cp:coreProperties>
</file>